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188" w:after="188" w:line="240" w:lineRule="auto"/>
        <w:ind w:left="0" w:right="0"/>
        <w:jc w:val="left"/>
        <w:outlineLvl w:val="0"/>
      </w:pPr>
      <w:r>
        <w:rPr>
          <w:rFonts w:ascii="Arial" w:hAnsi="Arial" w:eastAsia="Arial" w:cs="Arial"/>
          <w:b/>
          <w:bCs/>
          <w:color w:val="000000"/>
          <w:sz w:val="28"/>
          <w:szCs w:val="28"/>
        </w:rPr>
        <w:t xml:space="preserve">Checkliste: Arbeitsschutz - Organisation im Betrieb</w:t>
      </w:r>
    </w:p>
    <w:tbl>
      <w:tblPr>
        <w:tblStyle w:val="NormalTablePHPDOCX"/>
        <w:tblW w:w="5000" w:type="pct"/>
        <w:tblInd w:w="0" w:type="auto"/>
        <w:tblBorders/>
      </w:tblPr>
      <w:tblGrid>
        <w:gridCol/>
      </w:tblGrid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Was ist zu beachten?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Beachtet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Auf welche Weise werden die Arbeitssicherheit und der Gesundheitsschutz in der betrieblichen Organisation berücksichtigt?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Sind den Mitarbeitern die Sicherheitsfachkraft, der Betriebsarzt und der Sicherheitsbeauftragte bekannt?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Wissen die Mitarbeiter, dass sie diese Personen in allen Fragen der Arbeitssicherheit und des Gesundheitsschutzes ansprechen können?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Wie ist der Informationsfluss und die Weisungsstruktur im Betrieb geregelt?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Wie wird sichergestellt, dass die erforderlichen Informationen schnell und sicher den jeweiligen Adressaten im Betrieb erreichen?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Gibt es die entsprechenden organisatorischen Maßnahmen in schriftlicher Form und wenn ja, sind sie für die Mitarbeiter verständlich abgefasst?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Sind auch Maßnahmen bei Störfällen erfasst und gibt es für diese Fälle einen Aktionsplan?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Wissen die Mitarbeiter, welche Aufgaben sie im Bereich der Arbeitssicherheit haben?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Erfolgt eine Einweisung der Mitarbeiter bei Aufnahme der Tätigkeit und danach in regelmäßigen Abständen?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Wer kontrolliert, ob die Einweisungen und Unterweisungen tatsächlich durchgeführt werden?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Werden mit den Mitarbeitern Gespräche darüber geführt, wie die Sicherheit und der Gesundheitsschutz am eigenen Arbeitsplatz verbessert werden kann?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Wie wird sichergestellt, dass tatsächlich mit allen Mitarbeitern derartige Gespräche durchgeführt werden?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Hängen Betriebsanweisungen für bestimmte Arbeitsplätze bzw. Arbeitsverfahren dort aus, wo sie vorgeschrieben oder erforderlich sind?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Werden die Mitarbeiter aktiv in die Gestaltung ihrer Arbeitsplätze eingebunden?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Gibt es Regelungen zu der Frage, auf welche Weise und durch wen Defizite im Sicherheits- und Gesundheitsbereich zu beseitigen sind?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Ist festgelegt, wer, wie und wann die Wirksamkeit der einzuhaltenden Schutzmaßnahmen zu überprüfen hat?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Werden die Mitarbeiter über die Ergebnisse und Festlegungen der Arbeitsausschusssitzungen, soweit sie ihren Tätigkeitsbereich betreffen, informiert?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3326180">
    <w:multiLevelType w:val="hybridMultilevel"/>
    <w:lvl w:ilvl="0" w:tplc="34545352">
      <w:start w:val="1"/>
      <w:numFmt w:val="decimal"/>
      <w:lvlText w:val="%1."/>
      <w:lvlJc w:val="left"/>
      <w:pPr>
        <w:ind w:left="720" w:hanging="360"/>
      </w:pPr>
    </w:lvl>
    <w:lvl w:ilvl="1" w:tplc="34545352" w:tentative="1">
      <w:start w:val="1"/>
      <w:numFmt w:val="lowerLetter"/>
      <w:lvlText w:val="%2."/>
      <w:lvlJc w:val="left"/>
      <w:pPr>
        <w:ind w:left="1440" w:hanging="360"/>
      </w:pPr>
    </w:lvl>
    <w:lvl w:ilvl="2" w:tplc="34545352" w:tentative="1">
      <w:start w:val="1"/>
      <w:numFmt w:val="lowerRoman"/>
      <w:lvlText w:val="%3."/>
      <w:lvlJc w:val="right"/>
      <w:pPr>
        <w:ind w:left="2160" w:hanging="180"/>
      </w:pPr>
    </w:lvl>
    <w:lvl w:ilvl="3" w:tplc="34545352" w:tentative="1">
      <w:start w:val="1"/>
      <w:numFmt w:val="decimal"/>
      <w:lvlText w:val="%4."/>
      <w:lvlJc w:val="left"/>
      <w:pPr>
        <w:ind w:left="2880" w:hanging="360"/>
      </w:pPr>
    </w:lvl>
    <w:lvl w:ilvl="4" w:tplc="34545352" w:tentative="1">
      <w:start w:val="1"/>
      <w:numFmt w:val="lowerLetter"/>
      <w:lvlText w:val="%5."/>
      <w:lvlJc w:val="left"/>
      <w:pPr>
        <w:ind w:left="3600" w:hanging="360"/>
      </w:pPr>
    </w:lvl>
    <w:lvl w:ilvl="5" w:tplc="34545352" w:tentative="1">
      <w:start w:val="1"/>
      <w:numFmt w:val="lowerRoman"/>
      <w:lvlText w:val="%6."/>
      <w:lvlJc w:val="right"/>
      <w:pPr>
        <w:ind w:left="4320" w:hanging="180"/>
      </w:pPr>
    </w:lvl>
    <w:lvl w:ilvl="6" w:tplc="34545352" w:tentative="1">
      <w:start w:val="1"/>
      <w:numFmt w:val="decimal"/>
      <w:lvlText w:val="%7."/>
      <w:lvlJc w:val="left"/>
      <w:pPr>
        <w:ind w:left="5040" w:hanging="360"/>
      </w:pPr>
    </w:lvl>
    <w:lvl w:ilvl="7" w:tplc="34545352" w:tentative="1">
      <w:start w:val="1"/>
      <w:numFmt w:val="lowerLetter"/>
      <w:lvlText w:val="%8."/>
      <w:lvlJc w:val="left"/>
      <w:pPr>
        <w:ind w:left="5760" w:hanging="360"/>
      </w:pPr>
    </w:lvl>
    <w:lvl w:ilvl="8" w:tplc="3454535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326179">
    <w:multiLevelType w:val="hybridMultilevel"/>
    <w:lvl w:ilvl="0" w:tplc="9902358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63326179">
    <w:abstractNumId w:val="63326179"/>
  </w:num>
  <w:num w:numId="63326180">
    <w:abstractNumId w:val="6332618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
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Relationship Id="rId10" Type="http://schemas.openxmlformats.org/officeDocument/2006/relationships/comments" Target="comments.xml"/>
</Relationships>
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