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Abschluss einer Betriebsvereinbarung über Auswahlrichtlinien gemäß § 95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sich in seiner Sitzung am […] eingehend mit der Frage einer Einführung von Auswahlrichtlinien gemäß § 95 BetrVG beschäftigt.</w:t>
      </w:r>
    </w:p>
    <w:p>
      <w:pPr>
        <w:widowControl w:val="on"/>
        <w:pBdr/>
        <w:spacing w:before="220" w:after="220" w:line="240" w:lineRule="auto"/>
        <w:ind w:left="0" w:right="0"/>
        <w:jc w:val="left"/>
      </w:pPr>
      <w:r>
        <w:rPr>
          <w:rFonts w:ascii="Arial" w:hAnsi="Arial" w:eastAsia="Arial" w:cs="Arial"/>
          <w:color w:val="000000"/>
          <w:sz w:val="22"/>
          <w:szCs w:val="22"/>
        </w:rPr>
        <w:t xml:space="preserve">Um ein einheitliches und objektives Verfahren für die personelle Auswahl bei Einstellugen, Versetzungen, Umgruppierungen und Kündigungen zu erhalten, bedarf es der Einführung von Auswahlrichtlinien, nicht zuletzt auch wegen der gesetzlichen Änderungen im Kündigungsschutzgesetz.</w:t>
      </w:r>
    </w:p>
    <w:p>
      <w:pPr>
        <w:widowControl w:val="on"/>
        <w:pBdr/>
        <w:spacing w:before="220" w:after="220" w:line="240" w:lineRule="auto"/>
        <w:ind w:left="0" w:right="0"/>
        <w:jc w:val="left"/>
      </w:pPr>
      <w:r>
        <w:rPr>
          <w:rFonts w:ascii="Arial" w:hAnsi="Arial" w:eastAsia="Arial" w:cs="Arial"/>
          <w:color w:val="000000"/>
          <w:sz w:val="22"/>
          <w:szCs w:val="22"/>
        </w:rPr>
        <w:t xml:space="preserve">Diese Auswahlrichtlinien sollen nach fachlichen, persönlichen und sozialen Gesichtspunkten aufgestellt werden. Als Anlage fügen wir einen Entwurf einer Betriebsvereinbarung über den Abschluss von Auswahlrichtlinien bei.</w:t>
      </w:r>
    </w:p>
    <w:p>
      <w:pPr>
        <w:widowControl w:val="on"/>
        <w:pBdr/>
        <w:spacing w:before="220" w:after="220" w:line="240" w:lineRule="auto"/>
        <w:ind w:left="0" w:right="0"/>
        <w:jc w:val="left"/>
      </w:pPr>
      <w:r>
        <w:rPr>
          <w:rFonts w:ascii="Arial" w:hAnsi="Arial" w:eastAsia="Arial" w:cs="Arial"/>
          <w:color w:val="000000"/>
          <w:sz w:val="22"/>
          <w:szCs w:val="22"/>
        </w:rPr>
        <w:t xml:space="preserve">Wir gehen davon aus, dass eine solche Betriebsvereinbarung auch in Ihrem Interesse ist und bitten um einen Terminvorschlag, um zeitnah einen Abschluss erzielen zu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 Entwurf einer Betriebsvereinbarung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08042">
    <w:multiLevelType w:val="hybridMultilevel"/>
    <w:lvl w:ilvl="0" w:tplc="45744102">
      <w:start w:val="1"/>
      <w:numFmt w:val="decimal"/>
      <w:lvlText w:val="%1."/>
      <w:lvlJc w:val="left"/>
      <w:pPr>
        <w:ind w:left="720" w:hanging="360"/>
      </w:pPr>
    </w:lvl>
    <w:lvl w:ilvl="1" w:tplc="45744102" w:tentative="1">
      <w:start w:val="1"/>
      <w:numFmt w:val="lowerLetter"/>
      <w:lvlText w:val="%2."/>
      <w:lvlJc w:val="left"/>
      <w:pPr>
        <w:ind w:left="1440" w:hanging="360"/>
      </w:pPr>
    </w:lvl>
    <w:lvl w:ilvl="2" w:tplc="45744102" w:tentative="1">
      <w:start w:val="1"/>
      <w:numFmt w:val="lowerRoman"/>
      <w:lvlText w:val="%3."/>
      <w:lvlJc w:val="right"/>
      <w:pPr>
        <w:ind w:left="2160" w:hanging="180"/>
      </w:pPr>
    </w:lvl>
    <w:lvl w:ilvl="3" w:tplc="45744102" w:tentative="1">
      <w:start w:val="1"/>
      <w:numFmt w:val="decimal"/>
      <w:lvlText w:val="%4."/>
      <w:lvlJc w:val="left"/>
      <w:pPr>
        <w:ind w:left="2880" w:hanging="360"/>
      </w:pPr>
    </w:lvl>
    <w:lvl w:ilvl="4" w:tplc="45744102" w:tentative="1">
      <w:start w:val="1"/>
      <w:numFmt w:val="lowerLetter"/>
      <w:lvlText w:val="%5."/>
      <w:lvlJc w:val="left"/>
      <w:pPr>
        <w:ind w:left="3600" w:hanging="360"/>
      </w:pPr>
    </w:lvl>
    <w:lvl w:ilvl="5" w:tplc="45744102" w:tentative="1">
      <w:start w:val="1"/>
      <w:numFmt w:val="lowerRoman"/>
      <w:lvlText w:val="%6."/>
      <w:lvlJc w:val="right"/>
      <w:pPr>
        <w:ind w:left="4320" w:hanging="180"/>
      </w:pPr>
    </w:lvl>
    <w:lvl w:ilvl="6" w:tplc="45744102" w:tentative="1">
      <w:start w:val="1"/>
      <w:numFmt w:val="decimal"/>
      <w:lvlText w:val="%7."/>
      <w:lvlJc w:val="left"/>
      <w:pPr>
        <w:ind w:left="5040" w:hanging="360"/>
      </w:pPr>
    </w:lvl>
    <w:lvl w:ilvl="7" w:tplc="45744102" w:tentative="1">
      <w:start w:val="1"/>
      <w:numFmt w:val="lowerLetter"/>
      <w:lvlText w:val="%8."/>
      <w:lvlJc w:val="left"/>
      <w:pPr>
        <w:ind w:left="5760" w:hanging="360"/>
      </w:pPr>
    </w:lvl>
    <w:lvl w:ilvl="8" w:tplc="45744102" w:tentative="1">
      <w:start w:val="1"/>
      <w:numFmt w:val="lowerRoman"/>
      <w:lvlText w:val="%9."/>
      <w:lvlJc w:val="right"/>
      <w:pPr>
        <w:ind w:left="6480" w:hanging="180"/>
      </w:pPr>
    </w:lvl>
  </w:abstractNum>
  <w:abstractNum w:abstractNumId="54308041">
    <w:multiLevelType w:val="hybridMultilevel"/>
    <w:lvl w:ilvl="0" w:tplc="538833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08041">
    <w:abstractNumId w:val="54308041"/>
  </w:num>
  <w:num w:numId="54308042">
    <w:abstractNumId w:val="543080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