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Briefkopf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Wahlvorstand</w:t>
      </w:r>
    </w:p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An den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Betriebsrat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z.Hd. der/des Vorsitzende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Herr/Frau [...]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- im Haus -</w:t>
      </w:r>
    </w:p>
    <w:p>
      <w:pPr>
        <w:widowControl w:val="on"/>
        <w:pBdr/>
        <w:spacing w:before="220" w:after="220" w:line="240" w:lineRule="auto"/>
        <w:ind w:left="0" w:right="0"/>
        <w:jc w:val="righ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Musterhausen, den [...]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b/>
          <w:bCs/>
          <w:color w:val="000000"/>
          <w:sz w:val="22"/>
          <w:szCs w:val="22"/>
        </w:rPr>
        <w:t xml:space="preserve">Betreff: Übergabe der Wahlunterlagen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Sehr geehrte/-r Herr/Frau [...],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anbei erhalten Sie die Unterlagen der am […] durchgeführten Wahl der Jugend- und Auszubildendenvertretung. Hierbei handelt es sich insbesondere um das Wahlausschreiben, die erfolgten Aushänge, die Bekanntmachungen des Wahlvorstands, die Vorschlagslisten, die Stimmzettel, die Freiumschläge für die schriftliche Stimmabgabe sowie die Wahlniederschrift.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Diese Unterlagen sind vom Betriebsrat mindestens bis zur Beendigung seiner Amtszeit aufzubewahren (§§ 39 Abs. 2 S. 2 i.V.m. 19 WO).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 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Mit freundlichen Grüßen 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(Unterschrift Wahlvorstandsvorsitzende/r)                  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 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b/>
          <w:bCs/>
          <w:color w:val="000000"/>
          <w:sz w:val="22"/>
          <w:szCs w:val="22"/>
        </w:rPr>
        <w:t xml:space="preserve">Anlage: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Wahlunterlagen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14="http://schemas.microsoft.com/office/word/2010/wordml" xmlns:w15="http://schemas.microsoft.com/office/word/2012/wordml" xmlns:w="http://schemas.openxmlformats.org/wordprocessingml/2006/main" xmlns:wne="http://schemas.microsoft.com/office/word/2006/wordml" mc:Ignorable="w14 w15 wp14">
  <w:abstractNum w:abstractNumId="23412">
    <w:multiLevelType w:val="hybridMultilevel"/>
    <w:lvl w:ilvl="0" w:tplc="79992524">
      <w:start w:val="1"/>
      <w:numFmt w:val="decimal"/>
      <w:lvlText w:val="%1."/>
      <w:lvlJc w:val="left"/>
      <w:pPr>
        <w:ind w:left="720" w:hanging="360"/>
      </w:pPr>
    </w:lvl>
    <w:lvl w:ilvl="1" w:tplc="79992524" w:tentative="1">
      <w:start w:val="1"/>
      <w:numFmt w:val="lowerLetter"/>
      <w:lvlText w:val="%2."/>
      <w:lvlJc w:val="left"/>
      <w:pPr>
        <w:ind w:left="1440" w:hanging="360"/>
      </w:pPr>
    </w:lvl>
    <w:lvl w:ilvl="2" w:tplc="79992524" w:tentative="1">
      <w:start w:val="1"/>
      <w:numFmt w:val="lowerRoman"/>
      <w:lvlText w:val="%3."/>
      <w:lvlJc w:val="right"/>
      <w:pPr>
        <w:ind w:left="2160" w:hanging="180"/>
      </w:pPr>
    </w:lvl>
    <w:lvl w:ilvl="3" w:tplc="79992524" w:tentative="1">
      <w:start w:val="1"/>
      <w:numFmt w:val="decimal"/>
      <w:lvlText w:val="%4."/>
      <w:lvlJc w:val="left"/>
      <w:pPr>
        <w:ind w:left="2880" w:hanging="360"/>
      </w:pPr>
    </w:lvl>
    <w:lvl w:ilvl="4" w:tplc="79992524" w:tentative="1">
      <w:start w:val="1"/>
      <w:numFmt w:val="lowerLetter"/>
      <w:lvlText w:val="%5."/>
      <w:lvlJc w:val="left"/>
      <w:pPr>
        <w:ind w:left="3600" w:hanging="360"/>
      </w:pPr>
    </w:lvl>
    <w:lvl w:ilvl="5" w:tplc="79992524" w:tentative="1">
      <w:start w:val="1"/>
      <w:numFmt w:val="lowerRoman"/>
      <w:lvlText w:val="%6."/>
      <w:lvlJc w:val="right"/>
      <w:pPr>
        <w:ind w:left="4320" w:hanging="180"/>
      </w:pPr>
    </w:lvl>
    <w:lvl w:ilvl="6" w:tplc="79992524" w:tentative="1">
      <w:start w:val="1"/>
      <w:numFmt w:val="decimal"/>
      <w:lvlText w:val="%7."/>
      <w:lvlJc w:val="left"/>
      <w:pPr>
        <w:ind w:left="5040" w:hanging="360"/>
      </w:pPr>
    </w:lvl>
    <w:lvl w:ilvl="7" w:tplc="79992524" w:tentative="1">
      <w:start w:val="1"/>
      <w:numFmt w:val="lowerLetter"/>
      <w:lvlText w:val="%8."/>
      <w:lvlJc w:val="left"/>
      <w:pPr>
        <w:ind w:left="5760" w:hanging="360"/>
      </w:pPr>
    </w:lvl>
    <w:lvl w:ilvl="8" w:tplc="799925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11">
    <w:multiLevelType w:val="hybridMultilevel"/>
    <w:lvl w:ilvl="0" w:tplc="8093659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23411">
    <w:abstractNumId w:val="23411"/>
  </w:num>
  <w:num w:numId="23412">
    <w:abstractNumId w:val="234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Relationship Id="rId183200099" Type="http://schemas.microsoft.com/office/2011/relationships/commentsExtended" Target="commentsExtended.xml"/>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